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7599" w14:textId="77777777" w:rsidR="00A16013" w:rsidRDefault="00A16013" w:rsidP="00A1601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CQC Mission statement and Values for Forestside Medical Practice</w:t>
      </w:r>
    </w:p>
    <w:p w14:paraId="550970A8" w14:textId="77777777" w:rsidR="00A16013" w:rsidRDefault="00A16013" w:rsidP="00A16013">
      <w:pPr>
        <w:rPr>
          <w:b/>
          <w:sz w:val="28"/>
          <w:szCs w:val="28"/>
          <w:u w:val="single"/>
        </w:rPr>
      </w:pPr>
    </w:p>
    <w:p w14:paraId="6633C375" w14:textId="77777777" w:rsidR="00A16013" w:rsidRDefault="00A16013" w:rsidP="00A160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Mission statement</w:t>
      </w:r>
    </w:p>
    <w:p w14:paraId="6ADE44F4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Forestside Medical Practice strives to provide good quality, patient centred care in a friendly and professional manner within the framework of the NHS Primary Care Services. We will:</w:t>
      </w:r>
    </w:p>
    <w:p w14:paraId="6C084298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Be respectful of our patients and provide considered care, placing the patients concern at the centre of the services we provide</w:t>
      </w:r>
    </w:p>
    <w:p w14:paraId="13EFA819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 xml:space="preserve">Ensure that we work with our patients as a team to treat and prevent disease whilst promoting health, </w:t>
      </w:r>
      <w:proofErr w:type="gramStart"/>
      <w:r>
        <w:rPr>
          <w:sz w:val="24"/>
          <w:szCs w:val="24"/>
        </w:rPr>
        <w:t>taking into account</w:t>
      </w:r>
      <w:proofErr w:type="gramEnd"/>
      <w:r>
        <w:rPr>
          <w:sz w:val="24"/>
          <w:szCs w:val="24"/>
        </w:rPr>
        <w:t xml:space="preserve"> evidence-based practice whilst maintaining a holistic approach.</w:t>
      </w:r>
    </w:p>
    <w:p w14:paraId="6C1089B1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Promote an ethos of best practice and learning, supporting continuous professional development for all Practice members.</w:t>
      </w:r>
    </w:p>
    <w:p w14:paraId="517F377F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Adapt and adjust to developments locally and nationally in terms of service provision and medical advancements, nurturing a forward-thinking environment</w:t>
      </w:r>
    </w:p>
    <w:p w14:paraId="1880E811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 xml:space="preserve">*We are a partnership with 5 GP partners covering one list size working from three separate buildings to provide quality care for our patients. We form part of the Waterside PCN working alongside Waterfront &amp; Solent Surgery and Red &amp; Green Practice.  We are </w:t>
      </w:r>
      <w:proofErr w:type="gramStart"/>
      <w:r>
        <w:rPr>
          <w:sz w:val="24"/>
          <w:szCs w:val="24"/>
        </w:rPr>
        <w:t>opening up</w:t>
      </w:r>
      <w:proofErr w:type="gramEnd"/>
      <w:r>
        <w:rPr>
          <w:sz w:val="24"/>
          <w:szCs w:val="24"/>
        </w:rPr>
        <w:t xml:space="preserve"> a Branch surgery providing Urgent and enhanced Care across our locality within our branch site in Hythe Hospital from November 2022.  This is a change for our practice who will now be working within our main site at Dibden Purlieu surgery and two other sites, Marchwood </w:t>
      </w:r>
      <w:proofErr w:type="gramStart"/>
      <w:r>
        <w:rPr>
          <w:sz w:val="24"/>
          <w:szCs w:val="24"/>
        </w:rPr>
        <w:t>Surgery</w:t>
      </w:r>
      <w:proofErr w:type="gramEnd"/>
      <w:r>
        <w:rPr>
          <w:sz w:val="24"/>
          <w:szCs w:val="24"/>
        </w:rPr>
        <w:t xml:space="preserve"> and our Urgent Care hub within Hythe Hospital. </w:t>
      </w:r>
    </w:p>
    <w:p w14:paraId="2453A15B" w14:textId="77777777" w:rsidR="00A16013" w:rsidRDefault="00A16013" w:rsidP="00A16013">
      <w:pPr>
        <w:rPr>
          <w:sz w:val="24"/>
          <w:szCs w:val="24"/>
        </w:rPr>
      </w:pPr>
    </w:p>
    <w:p w14:paraId="3761D6FB" w14:textId="77777777" w:rsidR="00A16013" w:rsidRDefault="00A16013" w:rsidP="00A16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Values</w:t>
      </w:r>
    </w:p>
    <w:p w14:paraId="3F813A7E" w14:textId="77777777" w:rsidR="00A16013" w:rsidRDefault="00A16013" w:rsidP="00A16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importance of patient centred care</w:t>
      </w:r>
    </w:p>
    <w:p w14:paraId="5BADCF69" w14:textId="77777777" w:rsidR="00A16013" w:rsidRPr="006E1050" w:rsidRDefault="00A16013" w:rsidP="00A16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inform patients who to contact by giving them their names accountable GP</w:t>
      </w:r>
    </w:p>
    <w:p w14:paraId="35FACE9B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 xml:space="preserve">To involve patients in their health choices, offering choice and involvement in decisions </w:t>
      </w:r>
    </w:p>
    <w:p w14:paraId="71D4D384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To afford patients and those acting on a patient’s behalf support throughout their care and treatment</w:t>
      </w:r>
    </w:p>
    <w:p w14:paraId="0CC36C89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To be respectful to individual values, requirement for dignity &amp; right to privacy</w:t>
      </w:r>
    </w:p>
    <w:p w14:paraId="402787BB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To address concerns and safeguarding issues promptly, appropriately, and sensitively</w:t>
      </w:r>
    </w:p>
    <w:p w14:paraId="478EE11B" w14:textId="77777777" w:rsidR="00A16013" w:rsidRDefault="00A16013" w:rsidP="00A16013">
      <w:pPr>
        <w:rPr>
          <w:sz w:val="24"/>
          <w:szCs w:val="24"/>
        </w:rPr>
      </w:pPr>
    </w:p>
    <w:p w14:paraId="4F5EB049" w14:textId="77777777" w:rsidR="00A16013" w:rsidRDefault="00A16013" w:rsidP="00A16013">
      <w:pPr>
        <w:rPr>
          <w:sz w:val="24"/>
          <w:szCs w:val="24"/>
        </w:rPr>
      </w:pPr>
    </w:p>
    <w:p w14:paraId="7E9DB470" w14:textId="77777777" w:rsidR="00A16013" w:rsidRDefault="00A16013" w:rsidP="00A16013">
      <w:pPr>
        <w:rPr>
          <w:sz w:val="24"/>
          <w:szCs w:val="24"/>
        </w:rPr>
      </w:pPr>
      <w:r>
        <w:rPr>
          <w:b/>
          <w:sz w:val="24"/>
          <w:szCs w:val="24"/>
        </w:rPr>
        <w:t>Teamwork</w:t>
      </w:r>
    </w:p>
    <w:p w14:paraId="03201751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*We value all as part of the Forestside &amp; Waterside PCN teams</w:t>
      </w:r>
    </w:p>
    <w:p w14:paraId="012B1DD3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We work towards creating a supportive environment for staff, patients &amp; carers</w:t>
      </w:r>
    </w:p>
    <w:p w14:paraId="6E23DF40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 xml:space="preserve">We work with other teams as necessary and appropriately to give good quality patient care </w:t>
      </w:r>
    </w:p>
    <w:p w14:paraId="7138828B" w14:textId="77777777" w:rsidR="00A16013" w:rsidRDefault="00A16013" w:rsidP="00A16013">
      <w:pPr>
        <w:rPr>
          <w:sz w:val="24"/>
          <w:szCs w:val="24"/>
        </w:rPr>
      </w:pPr>
    </w:p>
    <w:p w14:paraId="1FF4F5AD" w14:textId="77777777" w:rsidR="00A16013" w:rsidRPr="003522D4" w:rsidRDefault="00A16013" w:rsidP="00A16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Maintaining standards and safety</w:t>
      </w:r>
    </w:p>
    <w:p w14:paraId="1381A5F9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To ensure that cleanliness &amp; infection control measures are adhered to</w:t>
      </w:r>
    </w:p>
    <w:p w14:paraId="6FC8F6CE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 xml:space="preserve">Premises and equipment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safe &amp; suitable for task</w:t>
      </w:r>
    </w:p>
    <w:p w14:paraId="0BB12344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 xml:space="preserve"> Prescribing practice if current and appropriate through engagement with Medicines management</w:t>
      </w:r>
    </w:p>
    <w:p w14:paraId="25A2A6DF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*Practice &amp; PCN team members are supported and supportive, able to provide flexibility when required</w:t>
      </w:r>
    </w:p>
    <w:p w14:paraId="6BE87135" w14:textId="77777777" w:rsidR="00A16013" w:rsidRDefault="00A16013" w:rsidP="00A16013">
      <w:pPr>
        <w:rPr>
          <w:sz w:val="24"/>
          <w:szCs w:val="24"/>
        </w:rPr>
      </w:pPr>
    </w:p>
    <w:p w14:paraId="4F4BE0EF" w14:textId="77777777" w:rsidR="00A16013" w:rsidRDefault="00A16013" w:rsidP="00A16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Openness &amp; integrity</w:t>
      </w:r>
    </w:p>
    <w:p w14:paraId="2D011335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 xml:space="preserve">To ensure confidentiality and accurate record keeping </w:t>
      </w:r>
    </w:p>
    <w:p w14:paraId="1D4A9EB0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*Engage in regular audit, evaluation, and reflection upon our care &amp; services we provide as a Practice, PCN Teams and as individuals</w:t>
      </w:r>
    </w:p>
    <w:p w14:paraId="52B695E3" w14:textId="77777777" w:rsidR="00A16013" w:rsidRPr="003522D4" w:rsidRDefault="00A16013" w:rsidP="00A16013">
      <w:pPr>
        <w:tabs>
          <w:tab w:val="left" w:pos="7414"/>
        </w:tabs>
        <w:rPr>
          <w:sz w:val="24"/>
          <w:szCs w:val="24"/>
        </w:rPr>
      </w:pPr>
      <w:r>
        <w:rPr>
          <w:sz w:val="24"/>
          <w:szCs w:val="24"/>
        </w:rPr>
        <w:t>To address concerns or complaints should they arise in a timely manner.</w:t>
      </w:r>
      <w:r>
        <w:rPr>
          <w:sz w:val="24"/>
          <w:szCs w:val="24"/>
        </w:rPr>
        <w:tab/>
      </w:r>
    </w:p>
    <w:p w14:paraId="41A0F809" w14:textId="77777777" w:rsidR="00A16013" w:rsidRDefault="00A16013" w:rsidP="00A16013">
      <w:pPr>
        <w:rPr>
          <w:sz w:val="24"/>
          <w:szCs w:val="24"/>
        </w:rPr>
      </w:pPr>
    </w:p>
    <w:p w14:paraId="5758518D" w14:textId="77777777" w:rsidR="00A16013" w:rsidRPr="00B1751E" w:rsidRDefault="00A16013" w:rsidP="00A16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*Development and improvement In Practice &amp; within the PCN Teams</w:t>
      </w:r>
    </w:p>
    <w:p w14:paraId="723D77B8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To maintain skills and knowledge by pursuing continuous professional development</w:t>
      </w:r>
    </w:p>
    <w:p w14:paraId="3B26C475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To see learning as a continuous process for all</w:t>
      </w:r>
    </w:p>
    <w:p w14:paraId="594B84A9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Work within the NHS primary care structure to develop ourselves and our services</w:t>
      </w:r>
    </w:p>
    <w:p w14:paraId="412D1E29" w14:textId="77777777" w:rsidR="00A16013" w:rsidRDefault="00A16013" w:rsidP="00A16013">
      <w:pPr>
        <w:rPr>
          <w:sz w:val="24"/>
          <w:szCs w:val="24"/>
        </w:rPr>
      </w:pPr>
      <w:r>
        <w:rPr>
          <w:sz w:val="24"/>
          <w:szCs w:val="24"/>
        </w:rPr>
        <w:t>*Working with our PCN &amp; locality teams to promote local integrated working</w:t>
      </w:r>
    </w:p>
    <w:p w14:paraId="7AEAF1C5" w14:textId="77777777" w:rsidR="00A16013" w:rsidRPr="007B11E2" w:rsidRDefault="00A16013" w:rsidP="00A16013">
      <w:pPr>
        <w:rPr>
          <w:sz w:val="24"/>
          <w:szCs w:val="24"/>
        </w:rPr>
      </w:pPr>
    </w:p>
    <w:p w14:paraId="2249FB78" w14:textId="77777777" w:rsidR="00A16013" w:rsidRDefault="00A16013" w:rsidP="00A16013">
      <w:pPr>
        <w:rPr>
          <w:b/>
          <w:bCs/>
        </w:rPr>
      </w:pPr>
      <w:r w:rsidRPr="005401EE">
        <w:rPr>
          <w:b/>
          <w:bCs/>
        </w:rPr>
        <w:lastRenderedPageBreak/>
        <w:t>Service Locations – Up-dated October 2022</w:t>
      </w:r>
    </w:p>
    <w:p w14:paraId="0B40E976" w14:textId="77777777" w:rsidR="00A16013" w:rsidRPr="005401EE" w:rsidRDefault="00A16013" w:rsidP="00A16013">
      <w:pPr>
        <w:rPr>
          <w:b/>
          <w:bCs/>
        </w:rPr>
      </w:pPr>
      <w:r>
        <w:rPr>
          <w:b/>
          <w:bCs/>
        </w:rPr>
        <w:t>3 Sites</w:t>
      </w:r>
    </w:p>
    <w:p w14:paraId="5449168D" w14:textId="77777777" w:rsidR="00A16013" w:rsidRDefault="00A16013" w:rsidP="00A16013">
      <w:pPr>
        <w:pStyle w:val="ListParagraph"/>
        <w:numPr>
          <w:ilvl w:val="0"/>
          <w:numId w:val="1"/>
        </w:numPr>
      </w:pPr>
      <w:r>
        <w:t>Forestside Medical Practice, Beaulieu Road, Dibden Purlieu, Southampton SO45 4JA</w:t>
      </w:r>
    </w:p>
    <w:p w14:paraId="12F31264" w14:textId="77777777" w:rsidR="00A16013" w:rsidRDefault="00A16013" w:rsidP="00A16013">
      <w:pPr>
        <w:pStyle w:val="ListParagraph"/>
        <w:numPr>
          <w:ilvl w:val="0"/>
          <w:numId w:val="1"/>
        </w:numPr>
      </w:pPr>
      <w:r>
        <w:t>Old Malthouse, Main Road, Marchwood, Southampton SO40 4UZ</w:t>
      </w:r>
    </w:p>
    <w:p w14:paraId="121540C6" w14:textId="77777777" w:rsidR="00A16013" w:rsidRDefault="00A16013" w:rsidP="00A16013">
      <w:pPr>
        <w:pStyle w:val="ListParagraph"/>
        <w:numPr>
          <w:ilvl w:val="0"/>
          <w:numId w:val="1"/>
        </w:numPr>
      </w:pPr>
      <w:r>
        <w:t>Urgent Care Hub, Hythe Hospital, Beaulieu Road, Hythe, SouthamptonSO45 4ZB</w:t>
      </w:r>
    </w:p>
    <w:p w14:paraId="5462B97B" w14:textId="77777777" w:rsidR="00A16013" w:rsidRDefault="00A16013" w:rsidP="00A16013"/>
    <w:p w14:paraId="6A727D72" w14:textId="77777777" w:rsidR="00A16013" w:rsidRPr="00EB7D53" w:rsidRDefault="00A16013" w:rsidP="00A16013"/>
    <w:p w14:paraId="7F5B4C11" w14:textId="77777777" w:rsidR="00CE457D" w:rsidRDefault="00CE457D"/>
    <w:sectPr w:rsidR="00CE457D" w:rsidSect="006D4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ACA"/>
    <w:multiLevelType w:val="hybridMultilevel"/>
    <w:tmpl w:val="2496D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13"/>
    <w:rsid w:val="002F4064"/>
    <w:rsid w:val="00A16013"/>
    <w:rsid w:val="00C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943E"/>
  <w15:chartTrackingRefBased/>
  <w15:docId w15:val="{5443E9EC-F91C-4994-920B-890AD545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0</DocSecurity>
  <Lines>24</Lines>
  <Paragraphs>6</Paragraphs>
  <ScaleCrop>false</ScaleCrop>
  <Company>NHS England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Julie (FORESTSIDE MEDICAL PRACTICE)</dc:creator>
  <cp:keywords/>
  <dc:description/>
  <cp:lastModifiedBy>STEWART, Julie (FORESTSIDE MEDICAL PRACTICE)</cp:lastModifiedBy>
  <cp:revision>1</cp:revision>
  <dcterms:created xsi:type="dcterms:W3CDTF">2022-11-23T10:39:00Z</dcterms:created>
  <dcterms:modified xsi:type="dcterms:W3CDTF">2022-11-23T10:40:00Z</dcterms:modified>
</cp:coreProperties>
</file>